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：</w:t>
      </w:r>
    </w:p>
    <w:p w14:paraId="70B9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2024-2025 学年度教师组技能竞赛获奖名单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9"/>
        <w:gridCol w:w="855"/>
        <w:gridCol w:w="1756"/>
        <w:gridCol w:w="1159"/>
        <w:gridCol w:w="1209"/>
        <w:gridCol w:w="858"/>
        <w:gridCol w:w="1294"/>
        <w:gridCol w:w="710"/>
        <w:gridCol w:w="959"/>
      </w:tblGrid>
      <w:tr w14:paraId="666C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798F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E746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二级学院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2524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竞赛名称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3B92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竞赛级别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0901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主办单位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631E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参赛选手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947A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参赛时间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C7B5C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竞赛结果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643E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奖励金（元）</w:t>
            </w:r>
          </w:p>
        </w:tc>
      </w:tr>
      <w:tr w14:paraId="3FA8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1C622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25482D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数字传媒学院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352C7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广东信创大赛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62E27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省二类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E39FD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广东省网络空间安全协会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DA123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黄文德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7D4AB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2024/12/19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A9E98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361A1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2500</w:t>
            </w:r>
          </w:p>
        </w:tc>
      </w:tr>
      <w:tr w14:paraId="2BBF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FD7AF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B8468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数字传媒学院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66181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广东信创大赛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28D4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省二类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228F4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广东省网络空间安全协会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540F1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黄文德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F929B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2024/12/19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B54E8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5220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1500</w:t>
            </w:r>
          </w:p>
        </w:tc>
      </w:tr>
      <w:tr w14:paraId="37CB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F4B33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31844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数字传媒学院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55902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 年广东省首届信息系统适配验证师职业技能竞赛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8C3F4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省二类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D481C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广东省计算机信息网络安全协会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2B20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孙炜宏、黄文德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992F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E810D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23A60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750</w:t>
            </w:r>
          </w:p>
        </w:tc>
      </w:tr>
      <w:tr w14:paraId="42FF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418B0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3605E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0F8E6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FEAE1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7F3F0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63EE7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卢正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D620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A2639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CAEAE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800</w:t>
            </w:r>
          </w:p>
        </w:tc>
      </w:tr>
      <w:tr w14:paraId="4386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64608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579D3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72FD6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 年畅享杯全国数字商业技能大赛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3A0D1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无类别（国家级协会）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87D7A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中国商业联合会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FF3EC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陈小丽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1B3E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79059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66960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</w:tr>
      <w:tr w14:paraId="2E04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13597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4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31D4E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数字传媒学院</w:t>
            </w:r>
          </w:p>
        </w:tc>
        <w:tc>
          <w:tcPr>
            <w:tcW w:w="9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236AD"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 畅享杯全国数字商业技能大赛网络营销项目总决赛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71FC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无类别（国家级协会）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1DA29">
            <w:pPr>
              <w:pStyle w:val="16"/>
              <w:ind w:left="0" w:leftChars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中国商业联合会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70BB9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侯春曼</w:t>
            </w:r>
          </w:p>
        </w:tc>
        <w:tc>
          <w:tcPr>
            <w:tcW w:w="6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66536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</w:t>
            </w:r>
          </w:p>
        </w:tc>
        <w:tc>
          <w:tcPr>
            <w:tcW w:w="3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69773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1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CB35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</w:tr>
    </w:tbl>
    <w:p w14:paraId="3A47CE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Hans"/>
        </w:rPr>
      </w:pPr>
    </w:p>
    <w:p w14:paraId="06307414"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Hans"/>
        </w:rPr>
      </w:pPr>
    </w:p>
    <w:p w14:paraId="70680086"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Hans"/>
        </w:rPr>
      </w:pPr>
    </w:p>
    <w:p w14:paraId="37D5DF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Hans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  <w:t>2024-2025 学年度学生组技能竞赛获奖名单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9"/>
        <w:gridCol w:w="984"/>
        <w:gridCol w:w="1770"/>
        <w:gridCol w:w="1010"/>
        <w:gridCol w:w="1244"/>
        <w:gridCol w:w="882"/>
        <w:gridCol w:w="1230"/>
        <w:gridCol w:w="708"/>
        <w:gridCol w:w="962"/>
      </w:tblGrid>
      <w:tr w14:paraId="5EC5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BD32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B2A2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二级学院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C8A8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竞赛名称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FD6B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竞赛级别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CC1D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主办单位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DFFA7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参赛选手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7366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参赛时间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52B84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竞赛结果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ED40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奖励金（元）</w:t>
            </w:r>
          </w:p>
        </w:tc>
      </w:tr>
      <w:tr w14:paraId="145C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AB231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79302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F5DFD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广东省第四届职业技能大赛（决赛）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3B042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省一类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A582D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广东省人力资源社会保障厅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2AF03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黄诚涛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1B7BC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2025/5/14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12E8F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9C90B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1500</w:t>
            </w:r>
          </w:p>
        </w:tc>
      </w:tr>
      <w:tr w14:paraId="5769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9CD47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04EC5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智能制造学院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5496C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广东省电气行业智能硬件装调员职业技能竞赛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EE83E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省二类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7AE78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广东省电气行业协会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78897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陈俊杰、赖宇杰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817D8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108CA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E31DA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750</w:t>
            </w:r>
          </w:p>
        </w:tc>
      </w:tr>
      <w:tr w14:paraId="6396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8CE2C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957FD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智能制造学院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F7238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广东省电气行业智能硬件装调员职业技能竞赛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E4F29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省二类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285E5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广东省电气行业协会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39AA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李永昊、黄柯源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D2D5D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2024/12/1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9080B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498CC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750</w:t>
            </w:r>
          </w:p>
        </w:tc>
      </w:tr>
      <w:tr w14:paraId="4CB6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33E95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D8DEC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815D5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D9C03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EF7AB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B5F7B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胡家鸿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521E9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38B3E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9CB74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1200</w:t>
            </w:r>
          </w:p>
        </w:tc>
      </w:tr>
      <w:tr w14:paraId="6B2D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50040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79C2F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095412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8CA44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8282A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CB922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郑晶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6C4F7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134DA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B85C0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</w:tr>
      <w:tr w14:paraId="3E87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96B32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203E3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33A5D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3E4D7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7B5EC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EF04D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茹家庆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39416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F5EE1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FB7BE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</w:tr>
      <w:tr w14:paraId="2973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9A1B5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571F5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CD3FA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1170C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BEC33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1DBB4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田样样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4D41A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B180E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56420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</w:tr>
      <w:tr w14:paraId="036A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1DFDB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11729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4FCD2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96930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64EFF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3F19B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邹志昌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5733E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48E5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A8A0A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</w:t>
            </w:r>
          </w:p>
        </w:tc>
      </w:tr>
      <w:tr w14:paraId="6163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0D05E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5EE03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健康管理学院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75AF9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 “羊城工匠杯” 广州市乡村振兴专项赛 (粤菜项目) 暨广州市第五届青年粤菜师傅创新创业大赛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AAB06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市一类（政府部门举办）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B9A33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广州市总工会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B5F01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刘绍扶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56356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2024/9/26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306BB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优胜奖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FF254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</w:t>
            </w:r>
          </w:p>
        </w:tc>
      </w:tr>
      <w:tr w14:paraId="125A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BFA43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81256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智能制造学院</w:t>
            </w:r>
          </w:p>
        </w:tc>
        <w:tc>
          <w:tcPr>
            <w:tcW w:w="9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68A7F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2025 年第十八届全国大学生先进成图技术与产品信息建模创新大赛（广东省选拔赛）</w:t>
            </w:r>
          </w:p>
        </w:tc>
        <w:tc>
          <w:tcPr>
            <w:tcW w:w="55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0F56E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无类别（省级协会）</w:t>
            </w:r>
          </w:p>
        </w:tc>
        <w:tc>
          <w:tcPr>
            <w:tcW w:w="67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3D559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广东省工程图协会</w:t>
            </w:r>
          </w:p>
        </w:tc>
        <w:tc>
          <w:tcPr>
            <w:tcW w:w="48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AA55C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刘锦辉</w:t>
            </w:r>
          </w:p>
        </w:tc>
        <w:tc>
          <w:tcPr>
            <w:tcW w:w="6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B86D5"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2025/5/25</w:t>
            </w:r>
          </w:p>
        </w:tc>
        <w:tc>
          <w:tcPr>
            <w:tcW w:w="38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2F232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5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C6477"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</w:t>
            </w:r>
          </w:p>
        </w:tc>
      </w:tr>
      <w:bookmarkEnd w:id="0"/>
    </w:tbl>
    <w:p w14:paraId="6D83DA62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1AD7C5C9"/>
    <w:rsid w:val="33FA8534"/>
    <w:rsid w:val="34256FA4"/>
    <w:rsid w:val="3BDE6960"/>
    <w:rsid w:val="6B898443"/>
    <w:rsid w:val="6DD74EFA"/>
    <w:rsid w:val="6F851CDE"/>
    <w:rsid w:val="75BD4934"/>
    <w:rsid w:val="9BDD7D75"/>
    <w:rsid w:val="9FDBBC88"/>
    <w:rsid w:val="9FEDB7AC"/>
    <w:rsid w:val="BFAEAD0F"/>
    <w:rsid w:val="BFFD91B3"/>
    <w:rsid w:val="CFB94175"/>
    <w:rsid w:val="DDEFF976"/>
    <w:rsid w:val="DEFF4DF8"/>
    <w:rsid w:val="EEFFD787"/>
    <w:rsid w:val="FF5BF135"/>
    <w:rsid w:val="FFF79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paragraph" w:customStyle="1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1076</Words>
  <Characters>1294</Characters>
  <TotalTime>0</TotalTime>
  <ScaleCrop>false</ScaleCrop>
  <LinksUpToDate>false</LinksUpToDate>
  <CharactersWithSpaces>1330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Un-named</dc:creator>
  <cp:lastModifiedBy>清渚</cp:lastModifiedBy>
  <dcterms:modified xsi:type="dcterms:W3CDTF">2025-11-03T07:57:56Z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eyJoZGlkIjoiYmI2YmQwNjBhMzkyNzE2MzhlZjljYWYzZjAyYzkwYmEiLCJ1c2VySWQiOiIxMTU1NjA4MDcyIn0=</vt:lpwstr>
  </property>
  <property fmtid="{D5CDD505-2E9C-101B-9397-08002B2CF9AE}" pid="4" name="ICV">
    <vt:lpwstr>26B15C6B7ED64587BC1CC748058BB93C_13</vt:lpwstr>
  </property>
</Properties>
</file>